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2. Как создать сильный HVCO</w:t>
      </w:r>
    </w:p>
    <w:p>
      <w:r/>
      <w:r>
        <w:t>Дата: 17.04.2026 15:57:57</w:t>
      </w:r>
    </w:p>
    <w:p>
      <w:r/>
      <w:r>
        <w:t>Ключевые слова: Контентный оффер, Маркетинг, Заголовки</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Создание сильного заголовка — ключ к успеху контентного оффера, он должен привлекать внимание и отсекать лишних </w:t>
      </w:r>
      <w:hyperlink r:id="rId10">
        <w:r>
          <w:rPr>
            <w:color w:val="0000EE"/>
            <w:u w:val="single"/>
          </w:rPr>
          <w:t>0:00</w:t>
        </w:r>
      </w:hyperlink>
      <w:r/>
    </w:p>
    <w:p>
      <w:pPr>
        <w:pStyle w:val="ListBullet"/>
        <w:spacing w:line="240" w:lineRule="auto"/>
        <w:ind w:left="720"/>
      </w:pPr>
      <w:r/>
      <w:r>
        <w:t xml:space="preserve">Вдохновение для заголовков берется из журналов и нестандартных цифр, которые вызывают интерес и любопытство </w:t>
      </w:r>
      <w:hyperlink r:id="rId11">
        <w:r>
          <w:rPr>
            <w:color w:val="0000EE"/>
            <w:u w:val="single"/>
          </w:rPr>
          <w:t>4:20</w:t>
        </w:r>
      </w:hyperlink>
      <w:r/>
    </w:p>
    <w:p>
      <w:pPr>
        <w:pStyle w:val="ListBullet"/>
        <w:spacing w:line="240" w:lineRule="auto"/>
        <w:ind w:left="720"/>
      </w:pPr>
      <w:r/>
      <w:r>
        <w:t xml:space="preserve">Использование триггеров денег и конкретных результатов значительно повышает эффективность заголовков </w:t>
      </w:r>
      <w:hyperlink r:id="rId12">
        <w:r>
          <w:rPr>
            <w:color w:val="0000EE"/>
            <w:u w:val="single"/>
          </w:rPr>
          <w:t>9:14</w:t>
        </w:r>
      </w:hyperlink>
      <w:r/>
    </w:p>
    <w:p>
      <w:pPr>
        <w:pStyle w:val="ListBullet"/>
        <w:spacing w:line="240" w:lineRule="auto"/>
        <w:ind w:left="720"/>
      </w:pPr>
      <w:r/>
      <w:r>
        <w:t xml:space="preserve">Три вечные ниши — здоровье, дейтинг и деньги — можно адаптировать под разные сферы для усиления маркетинга </w:t>
      </w:r>
      <w:hyperlink r:id="rId13">
        <w:r>
          <w:rPr>
            <w:color w:val="0000EE"/>
            <w:u w:val="single"/>
          </w:rPr>
          <w:t>7:55</w:t>
        </w:r>
      </w:hyperlink>
      <w:r/>
    </w:p>
    <w:p>
      <w:pPr>
        <w:pStyle w:val="ListBullet"/>
        <w:spacing w:line="240" w:lineRule="auto"/>
        <w:ind w:left="720"/>
      </w:pPr>
      <w:r/>
      <w:r>
        <w:t xml:space="preserve">Технология For You требует полезности, срочности, уникальности и ультра-специфичности в оффере с четким call to action </w:t>
      </w:r>
      <w:hyperlink r:id="rId14">
        <w:r>
          <w:rPr>
            <w:color w:val="0000EE"/>
            <w:u w:val="single"/>
          </w:rPr>
          <w:t>14:50</w:t>
        </w:r>
      </w:hyperlink>
      <w:r/>
    </w:p>
    <w:p>
      <w:pPr>
        <w:pStyle w:val="ListBullet"/>
        <w:spacing w:line="240" w:lineRule="auto"/>
        <w:ind w:left="720"/>
      </w:pPr>
      <w:r/>
      <w:r>
        <w:t xml:space="preserve">Поведенческая модель MIT помогает создавать мотивацию, снижать усилия и запускать действия через триггеры </w:t>
      </w:r>
      <w:hyperlink r:id="rId15">
        <w:r>
          <w:rPr>
            <w:color w:val="0000EE"/>
            <w:u w:val="single"/>
          </w:rPr>
          <w:t>15:03</w:t>
        </w:r>
      </w:hyperlink>
      <w:r/>
    </w:p>
    <w:p>
      <w:pPr>
        <w:pStyle w:val="ListBullet"/>
        <w:spacing w:line="240" w:lineRule="auto"/>
        <w:ind w:left="720"/>
      </w:pPr>
      <w:r/>
      <w:r>
        <w:t xml:space="preserve">Важность конкретности и легкости применения технологий для удержания внимания и повышения конверсии </w:t>
      </w:r>
      <w:hyperlink r:id="rId16">
        <w:r>
          <w:rPr>
            <w:color w:val="0000EE"/>
            <w:u w:val="single"/>
          </w:rPr>
          <w:t>16:10</w:t>
        </w:r>
      </w:hyperlink>
      <w:r/>
    </w:p>
    <w:p>
      <w:pPr>
        <w:pStyle w:val="Heading3"/>
      </w:pPr>
      <w:r>
        <w:t>Саммари по темам</w:t>
      </w:r>
    </w:p>
    <w:p>
      <w:pPr>
        <w:pStyle w:val="Heading2"/>
      </w:pPr>
      <w:r>
        <w:t>Создание сильного заголовка для контентного оффера HVCO</w:t>
      </w:r>
      <w:r/>
      <w:r/>
    </w:p>
    <w:p>
      <w:pPr>
        <w:pStyle w:val="ListBullet"/>
        <w:spacing w:line="240" w:lineRule="auto"/>
        <w:ind w:left="720"/>
      </w:pPr>
      <w:r/>
      <w:r>
        <w:t xml:space="preserve">Заголовок читают в 5 раз чаще основного текста, он составляет 80% ценности оффера </w:t>
      </w:r>
      <w:hyperlink r:id="rId10">
        <w:r>
          <w:rPr>
            <w:color w:val="0000EE"/>
            <w:u w:val="single"/>
          </w:rPr>
          <w:t>0:00</w:t>
        </w:r>
      </w:hyperlink>
      <w:r/>
    </w:p>
    <w:p>
      <w:pPr>
        <w:pStyle w:val="ListBullet"/>
        <w:spacing w:line="240" w:lineRule="auto"/>
        <w:ind w:left="720"/>
      </w:pPr>
      <w:r/>
      <w:r>
        <w:t xml:space="preserve">Заголовок должен привлекать внимание, отсекать лишних, разжигать интерес и обещать выгоду </w:t>
      </w:r>
      <w:hyperlink r:id="rId17">
        <w:r>
          <w:rPr>
            <w:color w:val="0000EE"/>
            <w:u w:val="single"/>
          </w:rPr>
          <w:t>1:09</w:t>
        </w:r>
      </w:hyperlink>
      <w:r/>
    </w:p>
    <w:p>
      <w:pPr>
        <w:pStyle w:val="ListBullet"/>
        <w:spacing w:line="240" w:lineRule="auto"/>
        <w:ind w:left="720"/>
      </w:pPr>
      <w:r/>
      <w:r>
        <w:t xml:space="preserve">Коммуникация в заголовке может быть широкой или узконаправленной, что влияет на аудиторию </w:t>
      </w:r>
      <w:hyperlink r:id="rId18">
        <w:r>
          <w:rPr>
            <w:color w:val="0000EE"/>
            <w:u w:val="single"/>
          </w:rPr>
          <w:t>2:14</w:t>
        </w:r>
      </w:hyperlink>
      <w:r/>
    </w:p>
    <w:p>
      <w:pPr>
        <w:pStyle w:val="ListBullet"/>
        <w:spacing w:line="240" w:lineRule="auto"/>
        <w:ind w:left="720"/>
      </w:pPr>
      <w:r/>
      <w:r>
        <w:t xml:space="preserve">Пример: кликбейтный заголовок работает шире, конкретный — отсеивает лишних </w:t>
      </w:r>
      <w:hyperlink r:id="rId19">
        <w:r>
          <w:rPr>
            <w:color w:val="0000EE"/>
            <w:u w:val="single"/>
          </w:rPr>
          <w:t>3:16</w:t>
        </w:r>
      </w:hyperlink>
      <w:r/>
      <w:r/>
    </w:p>
    <w:p>
      <w:pPr>
        <w:pStyle w:val="Heading2"/>
      </w:pPr>
      <w:r>
        <w:t>Источники вдохновения и правила создания заголовков</w:t>
      </w:r>
      <w:r/>
      <w:r/>
    </w:p>
    <w:p>
      <w:pPr>
        <w:pStyle w:val="ListBullet"/>
        <w:spacing w:line="240" w:lineRule="auto"/>
        <w:ind w:left="720"/>
      </w:pPr>
      <w:r/>
      <w:r>
        <w:t xml:space="preserve">Журналы — основной источник вдохновения для создания триггерных заголовков </w:t>
      </w:r>
      <w:hyperlink r:id="rId11">
        <w:r>
          <w:rPr>
            <w:color w:val="0000EE"/>
            <w:u w:val="single"/>
          </w:rPr>
          <w:t>4:20</w:t>
        </w:r>
      </w:hyperlink>
      <w:r/>
    </w:p>
    <w:p>
      <w:pPr>
        <w:pStyle w:val="ListBullet"/>
        <w:spacing w:line="240" w:lineRule="auto"/>
        <w:ind w:left="720"/>
      </w:pPr>
      <w:r/>
      <w:r>
        <w:t xml:space="preserve">Использование цифр в заголовках повышает их привлекательность, но цифры должны быть нестандартными и конкретными </w:t>
      </w:r>
      <w:hyperlink r:id="rId20">
        <w:r>
          <w:rPr>
            <w:color w:val="0000EE"/>
            <w:u w:val="single"/>
          </w:rPr>
          <w:t>6:37</w:t>
        </w:r>
      </w:hyperlink>
      <w:r/>
    </w:p>
    <w:p>
      <w:pPr>
        <w:pStyle w:val="ListBullet"/>
        <w:spacing w:line="240" w:lineRule="auto"/>
        <w:ind w:left="720"/>
      </w:pPr>
      <w:r/>
      <w:r>
        <w:t xml:space="preserve">Зажечь интригой и любопытством — ключевой стимул, особенно в нишах здоровья, дейтинга и денег </w:t>
      </w:r>
      <w:hyperlink r:id="rId13">
        <w:r>
          <w:rPr>
            <w:color w:val="0000EE"/>
            <w:u w:val="single"/>
          </w:rPr>
          <w:t>7:55</w:t>
        </w:r>
      </w:hyperlink>
      <w:r/>
      <w:r/>
    </w:p>
    <w:p>
      <w:pPr>
        <w:pStyle w:val="Heading2"/>
      </w:pPr>
      <w:r>
        <w:t>Примеры эффективных заголовков с триггерами и цифрами</w:t>
      </w:r>
      <w:r/>
      <w:r/>
    </w:p>
    <w:p>
      <w:pPr>
        <w:pStyle w:val="ListBullet"/>
        <w:spacing w:line="240" w:lineRule="auto"/>
        <w:ind w:left="720"/>
      </w:pPr>
      <w:r/>
      <w:r>
        <w:t xml:space="preserve">Заголовок с конкретными цифрами и результатами (538 заявок за 3 дня) работает лучше, чем общий топ-10 креативов </w:t>
      </w:r>
      <w:hyperlink r:id="rId12">
        <w:r>
          <w:rPr>
            <w:color w:val="0000EE"/>
            <w:u w:val="single"/>
          </w:rPr>
          <w:t>9:14</w:t>
        </w:r>
      </w:hyperlink>
      <w:r/>
    </w:p>
    <w:p>
      <w:pPr>
        <w:pStyle w:val="ListBullet"/>
        <w:spacing w:line="240" w:lineRule="auto"/>
        <w:ind w:left="720"/>
      </w:pPr>
      <w:r/>
      <w:r>
        <w:t xml:space="preserve">Пример: "Как за 2 месяца заработать 338 тысяч долларов" — сильный заголовок с триггером денег </w:t>
      </w:r>
      <w:hyperlink r:id="rId21">
        <w:r>
          <w:rPr>
            <w:color w:val="0000EE"/>
            <w:u w:val="single"/>
          </w:rPr>
          <w:t>11:41</w:t>
        </w:r>
      </w:hyperlink>
      <w:r/>
    </w:p>
    <w:p>
      <w:pPr>
        <w:pStyle w:val="ListBullet"/>
        <w:spacing w:line="240" w:lineRule="auto"/>
        <w:ind w:left="720"/>
      </w:pPr>
      <w:r/>
      <w:r>
        <w:t xml:space="preserve">Ошибки начинающих инвесторов менее эффективны, чем уникальные способы с конкретной рентабельностью </w:t>
      </w:r>
      <w:hyperlink r:id="rId22">
        <w:r>
          <w:rPr>
            <w:color w:val="0000EE"/>
            <w:u w:val="single"/>
          </w:rPr>
          <w:t>12:55</w:t>
        </w:r>
      </w:hyperlink>
      <w:r/>
      <w:r/>
    </w:p>
    <w:p>
      <w:pPr>
        <w:pStyle w:val="Heading2"/>
      </w:pPr>
      <w:r>
        <w:t>Использование триггерных ниш и адаптация под разные сферы</w:t>
      </w:r>
      <w:r/>
      <w:r/>
    </w:p>
    <w:p>
      <w:pPr>
        <w:pStyle w:val="ListBullet"/>
        <w:spacing w:line="240" w:lineRule="auto"/>
        <w:ind w:left="720"/>
      </w:pPr>
      <w:r/>
      <w:r>
        <w:t xml:space="preserve">Три вечные ниши: здоровье и красота, дейтинг, деньги — всегда работают </w:t>
      </w:r>
      <w:hyperlink r:id="rId13">
        <w:r>
          <w:rPr>
            <w:color w:val="0000EE"/>
            <w:u w:val="single"/>
          </w:rPr>
          <w:t>7:55</w:t>
        </w:r>
      </w:hyperlink>
      <w:r/>
    </w:p>
    <w:p>
      <w:pPr>
        <w:pStyle w:val="ListBullet"/>
        <w:spacing w:line="240" w:lineRule="auto"/>
        <w:ind w:left="720"/>
      </w:pPr>
      <w:r/>
      <w:r>
        <w:t xml:space="preserve">Можно адаптировать триггеры этих ниш под другие сферы, например, digital marketing или психологию, добавляя темы дохода и отношений </w:t>
      </w:r>
      <w:hyperlink r:id="rId23">
        <w:r>
          <w:rPr>
            <w:color w:val="0000EE"/>
            <w:u w:val="single"/>
          </w:rPr>
          <w:t>13:49</w:t>
        </w:r>
      </w:hyperlink>
      <w:r/>
      <w:r/>
    </w:p>
    <w:p>
      <w:pPr>
        <w:pStyle w:val="Heading2"/>
      </w:pPr>
      <w:r>
        <w:t>Технология For You для контентного оффера</w:t>
      </w:r>
      <w:r/>
      <w:r/>
    </w:p>
    <w:p>
      <w:pPr>
        <w:pStyle w:val="ListBullet"/>
        <w:spacing w:line="240" w:lineRule="auto"/>
        <w:ind w:left="720"/>
      </w:pPr>
      <w:r/>
      <w:r>
        <w:t xml:space="preserve">For You — полезность, срочность, уникальность, ультра-специфичность должны присутствовать в оффере </w:t>
      </w:r>
      <w:hyperlink r:id="rId14">
        <w:r>
          <w:rPr>
            <w:color w:val="0000EE"/>
            <w:u w:val="single"/>
          </w:rPr>
          <w:t>14:50</w:t>
        </w:r>
      </w:hyperlink>
      <w:r/>
    </w:p>
    <w:p>
      <w:pPr>
        <w:pStyle w:val="ListBullet"/>
        <w:spacing w:line="240" w:lineRule="auto"/>
        <w:ind w:left="720"/>
      </w:pPr>
      <w:r/>
      <w:r>
        <w:t xml:space="preserve">Оффер должен содержать хук, ценность, call to action и сам продукт </w:t>
      </w:r>
      <w:hyperlink r:id="rId14">
        <w:r>
          <w:rPr>
            <w:color w:val="0000EE"/>
            <w:u w:val="single"/>
          </w:rPr>
          <w:t>14:50</w:t>
        </w:r>
      </w:hyperlink>
      <w:r/>
      <w:r/>
    </w:p>
    <w:p>
      <w:pPr>
        <w:pStyle w:val="Heading2"/>
      </w:pPr>
      <w:r>
        <w:t>Поведенческая модель MIT и её применение в маркетинге</w:t>
      </w:r>
      <w:r/>
      <w:r/>
    </w:p>
    <w:p>
      <w:pPr>
        <w:pStyle w:val="ListBullet"/>
        <w:spacing w:line="240" w:lineRule="auto"/>
        <w:ind w:left="720"/>
      </w:pPr>
      <w:r/>
      <w:r>
        <w:t xml:space="preserve">MIT модель включает мотивацию, способность и триггер для изменения поведения </w:t>
      </w:r>
      <w:hyperlink r:id="rId15">
        <w:r>
          <w:rPr>
            <w:color w:val="0000EE"/>
            <w:u w:val="single"/>
          </w:rPr>
          <w:t>15:03</w:t>
        </w:r>
      </w:hyperlink>
      <w:r/>
    </w:p>
    <w:p>
      <w:pPr>
        <w:pStyle w:val="ListBullet"/>
        <w:spacing w:line="240" w:lineRule="auto"/>
        <w:ind w:left="720"/>
      </w:pPr>
      <w:r/>
      <w:r>
        <w:t xml:space="preserve">Мотивация — жгучий интерес, большое обещание, конкретность (пример: заработок 338 тысяч долларов) </w:t>
      </w:r>
      <w:hyperlink r:id="rId16">
        <w:r>
          <w:rPr>
            <w:color w:val="0000EE"/>
            <w:u w:val="single"/>
          </w:rPr>
          <w:t>16:10</w:t>
        </w:r>
      </w:hyperlink>
      <w:r/>
    </w:p>
    <w:p>
      <w:pPr>
        <w:pStyle w:val="ListBullet"/>
        <w:spacing w:line="240" w:lineRule="auto"/>
        <w:ind w:left="720"/>
      </w:pPr>
      <w:r/>
      <w:r>
        <w:t xml:space="preserve">Способность — минимизация затрат времени и усилий, легкость применения (обещание технологии за 40 минут) </w:t>
      </w:r>
      <w:hyperlink r:id="rId24">
        <w:r>
          <w:rPr>
            <w:color w:val="0000EE"/>
            <w:u w:val="single"/>
          </w:rPr>
          <w:t>16:57</w:t>
        </w:r>
      </w:hyperlink>
      <w:r/>
    </w:p>
    <w:p>
      <w:pPr>
        <w:pStyle w:val="ListBullet"/>
        <w:spacing w:line="240" w:lineRule="auto"/>
        <w:ind w:left="720"/>
      </w:pPr>
      <w:r/>
      <w:r>
        <w:t xml:space="preserve">Триггер — сигнал, запускающий действие, легкость использования и четкий пошаговый план </w:t>
      </w:r>
      <w:hyperlink r:id="rId25">
        <w:r>
          <w:rPr>
            <w:color w:val="0000EE"/>
            <w:u w:val="single"/>
          </w:rPr>
          <w:t>17:57</w:t>
        </w:r>
      </w:hyperlink>
      <w:r/>
    </w:p>
    <w:p>
      <w:pPr>
        <w:pStyle w:val="Heading3"/>
      </w:pPr>
      <w:r>
        <w:t>Задачи</w:t>
      </w:r>
    </w:p>
    <w:p>
      <w:pPr>
        <w:pStyle w:val="ListBullet"/>
        <w:spacing w:line="240" w:lineRule="auto"/>
        <w:ind w:left="720"/>
      </w:pPr>
      <w:r/>
      <w:r>
        <w:t xml:space="preserve">Создать сильный заголовок для контентного оффера, используя подходы привлечения внимания, отсечения лишних, разжигания интереса и обещания выгоды (Ответственный: </w:t>
      </w:r>
      <w:r>
        <w:rPr>
          <w:color w:val="26BF00"/>
        </w:rPr>
        <w:t>Speaker A</w:t>
      </w:r>
      <w:r>
        <w:t>)</w:t>
      </w:r>
    </w:p>
    <w:p>
      <w:pPr>
        <w:pStyle w:val="ListBullet"/>
        <w:spacing w:line="240" w:lineRule="auto"/>
        <w:ind w:left="720"/>
      </w:pPr>
      <w:r/>
      <w:r>
        <w:t xml:space="preserve">Использовать вдохновение из журналов для создания триггерных заголовков, адаптируя арбитражный кликбейтный подход под контентный оффер (Ответственный: </w:t>
      </w:r>
      <w:r>
        <w:rPr>
          <w:color w:val="26BF00"/>
        </w:rPr>
        <w:t>Speaker A</w:t>
      </w:r>
      <w:r>
        <w:t>)</w:t>
      </w:r>
    </w:p>
    <w:p>
      <w:pPr>
        <w:pStyle w:val="ListBullet"/>
        <w:spacing w:line="240" w:lineRule="auto"/>
        <w:ind w:left="720"/>
      </w:pPr>
      <w:r/>
      <w:r>
        <w:t xml:space="preserve">Включать в заголовки цифры и конкретные данные, избегая банальных и плоских формулировок, чтобы повысить привлекательность оффера (Ответственный: </w:t>
      </w:r>
      <w:r>
        <w:rPr>
          <w:color w:val="26BF00"/>
        </w:rPr>
        <w:t>Speaker A</w:t>
      </w:r>
      <w:r>
        <w:t>)</w:t>
      </w:r>
    </w:p>
    <w:p>
      <w:pPr>
        <w:pStyle w:val="ListBullet"/>
        <w:spacing w:line="240" w:lineRule="auto"/>
        <w:ind w:left="720"/>
      </w:pPr>
      <w:r/>
      <w:r>
        <w:t xml:space="preserve">Использовать триггерные темы вечнозеленых ниш: здоровье и красота, дейтинг, деньги, для повышения эффективности контентного оффера (Ответственный: </w:t>
      </w:r>
      <w:r>
        <w:rPr>
          <w:color w:val="26BF00"/>
        </w:rPr>
        <w:t>Speaker A</w:t>
      </w:r>
      <w:r>
        <w:t>)</w:t>
      </w:r>
    </w:p>
    <w:p>
      <w:pPr>
        <w:pStyle w:val="ListBullet"/>
        <w:spacing w:line="240" w:lineRule="auto"/>
        <w:ind w:left="720"/>
      </w:pPr>
      <w:r/>
      <w:r>
        <w:t xml:space="preserve">Раскрывать технологию создания успешного креатива с конкретными цифрами дохода и включать call to action в контентный оффер (Ответственный: </w:t>
      </w:r>
      <w:r>
        <w:rPr>
          <w:color w:val="26BF00"/>
        </w:rPr>
        <w:t>Speaker A</w:t>
      </w:r>
      <w:r>
        <w:t>)</w:t>
      </w:r>
    </w:p>
    <w:p>
      <w:pPr>
        <w:pStyle w:val="ListBullet"/>
        <w:spacing w:line="240" w:lineRule="auto"/>
        <w:ind w:left="720"/>
      </w:pPr>
      <w:r/>
      <w:r>
        <w:t xml:space="preserve">Применять поведенческую модель mit в маркетинге: создавать мотивацию, обеспечивать способность и триггер для совершения действия в контентном оффере (Ответственный: </w:t>
      </w:r>
      <w:r>
        <w:rPr>
          <w:color w:val="26BF00"/>
        </w:rPr>
        <w:t>Speaker A</w:t>
      </w:r>
      <w:r>
        <w:t>)</w:t>
      </w:r>
    </w:p>
    <w:p>
      <w:pPr>
        <w:pStyle w:val="ListBullet"/>
        <w:spacing w:line="240" w:lineRule="auto"/>
        <w:ind w:left="720"/>
      </w:pPr>
      <w:r/>
      <w:r>
        <w:t xml:space="preserve">Разработать четкий пошаговый план действий для контентного оффера, обеспечивающий легкость использования и понимание технологии за 40 минут (Ответственный: </w:t>
      </w:r>
      <w:r>
        <w:rPr>
          <w:color w:val="26BF00"/>
        </w:rPr>
        <w:t>Speaker A</w:t>
      </w:r>
      <w:r>
        <w:t>)</w:t>
      </w:r>
    </w:p>
    <w:p>
      <w:pPr>
        <w:pStyle w:val="Heading3"/>
      </w:pPr>
      <w:r>
        <w:t>1. Создание сильного заголовка для контентного оффера и основы коммуникации</w:t>
      </w:r>
    </w:p>
    <w:p>
      <w:r/>
      <w:r>
        <w:rPr>
          <w:color w:val="5B5B5B"/>
        </w:rPr>
        <w:t>0:00:00</w:t>
      </w:r>
      <w:r>
        <w:t xml:space="preserve"> </w:t>
      </w:r>
      <w:r>
        <w:rPr>
          <w:color w:val="26BF00"/>
        </w:rPr>
        <w:t>Speaker A</w:t>
      </w:r>
      <w:r>
        <w:t>: Продолжаем наш модуль друзья и в этой лекции говорим как создать сильные контентные offer HVCO или high value content offer смотрите первое правило для того чтобы создать контентный offer это сделать сильный заголовок это прям фишка фишка всех контентных офферов и над этим и Надо реально заморачиваться. В этой лекции я покажу вам, как создать сильный заголовок, покажу вам это прямо на примерах, чтобы вы сами прочувствовали, могли это потрогать, пощупать, покрутить у себя в голове и далее уже использовать тактики и подходы, предложенные в этой лекции для создания контентных офферов для себя, либо для своих клиентов. В среднем заголовок читают в 5 раз больше людей, чем основной текст. Написав заголовок, вы уже потратили 80 центов из каждого доллара. Дэвид Огилви, человек-звезда просто в написании заголовков. Это американец, который... реализовал десятки, сотни рекламных кампаний, один из самых известных наверняка маркетологов и тех людей, которые именно специализировались на копирайтинге, специализировались на том, чтобы делать классные кетч-заголовки.</w:t>
      </w:r>
    </w:p>
    <w:p>
      <w:r/>
      <w:r>
        <w:rPr>
          <w:color w:val="5B5B5B"/>
        </w:rPr>
        <w:t>0:01:09</w:t>
      </w:r>
      <w:r>
        <w:t xml:space="preserve"> </w:t>
      </w:r>
      <w:r>
        <w:rPr>
          <w:color w:val="26BF00"/>
        </w:rPr>
        <w:t>Speaker A</w:t>
      </w:r>
      <w:r>
        <w:t>: Если кому-то интересно изучить его деятельность, вы можете посмотреть, это действительно человек-легенда, человек-звезда, который мог продать что угодно кому угодно, если этот человек это делал, даже просто написав классный текст в газетах, когда-то, да, некогда продавал, у нас был еще такой инструмент как газеты в мире для продажи сервисов услуг продуктов и так далее то в принципе подходы которые предложены и там мы можем их использовать на сегодняшний день докрутив также эти подходы перекрутив и реализовать их для того чтобы доставлять сообщения людям в интернете потому что психологические паттерны людей они в принципе остались те же самые в этой лекции я вам это продемонстрирую и покажу Какой у нас флоу здесь? Смотрите, когда мы пишем заголовок, нам важно что? Привлечь внимание, отсеять лишних, разжечь интерес и пообещать выгоду. Отсеять лишних это тоже очень-очень важный поинт. Почему? Потому что от того, какая у нас будет коммуникация, то есть мы можем коммуницировать с определенной группой, либо сегментом целевой аудитории. То есть даже если у вас будет таргетинг настроен на широкую,</w:t>
      </w:r>
    </w:p>
    <w:p>
      <w:r/>
      <w:r>
        <w:rPr>
          <w:color w:val="5B5B5B"/>
        </w:rPr>
        <w:t>0:02:14</w:t>
      </w:r>
      <w:r>
        <w:t xml:space="preserve"> </w:t>
      </w:r>
      <w:r>
        <w:rPr>
          <w:color w:val="26BF00"/>
        </w:rPr>
        <w:t>Speaker A</w:t>
      </w:r>
      <w:r>
        <w:t>: Именно от того, как построена коммуникация в рекламном креативе, вы сразу можете обратиться к одной группе и срезать другую. Поэтому с этим тоже нужно быть максимально внимательными. Почему я это вам рассказываю? Потому что коммуникация, например, может быть арбитражная, максимально какая-то широкая. К примеру, пускай будет такая коммуникация, как была у меня, когда у меня арбитражная коммуникация в креативах была... Бывший сотрудник Facebook ISP раскрывает фишки, например. Это достаточно широкая коммуникация. Почему? Потому что я коммуницировал и с бизнесом, и с маркетингом, и просто с людьми, которыми могло быть это интересно. Я это делал в рамках теста. В итоге получилось, что эта коммуникация сработала очень хорошо. Была очень дешевая аудитория, но... Скажем так, у меня была еще и другая коммуникация, которая была больше конкретно направленная вот к конкретному сегменту аудитории, где я говорил, что я отдаю конкретно вот этот контентный оффер для людей, которые работают в маркетинге, которые работают в бизнесе, я им отдаю свою трехэтапную систему закупки трафика, то есть я им отдаю технологию. Чувствуете разницу?</w:t>
      </w:r>
    </w:p>
    <w:p>
      <w:r/>
      <w:r>
        <w:rPr>
          <w:color w:val="5B5B5B"/>
        </w:rPr>
        <w:t>0:03:16</w:t>
      </w:r>
      <w:r>
        <w:t xml:space="preserve"> </w:t>
      </w:r>
      <w:r>
        <w:rPr>
          <w:color w:val="26BF00"/>
        </w:rPr>
        <w:t>Speaker A</w:t>
      </w:r>
      <w:r>
        <w:t>: В первой коммуникации я отдал технологию, в другой коммуникации я отдал просто какой-то хайповый заголовок, какой-то кликбейтный как будто бы заголовок на грани. вот поэтому когда ты отдаешь кликбейт на заголовок на грани ты не отсеиваешь возможно лишних ты идешь типа пошире когда ты что-то конкретное пытаешься сказать ты можешь реально коммуникации срезать поэтому у меня может быть идентичный таргетинг а так у меня кстати и было я вам покажу тоже свою воронку в наших лекциях все дождитесь все будет у нас будет лекция по воронкам я вам свою воронку открою капот и покажу что я сделал сейчас просто даю такой небольшой здесь спойлер в этой лекции что важно обращать внимание на коммуникацию и с коммуникацией относиться тоже как к инструменту который можно крутить в руках с разных сторон теперь где я собственно говоря брал и беру вдохновение для того чтобы писать заголовки потому что я и для себя заголовки пишу и для клиентов своих мы заголовки писали и вообще все что касается упаковки когда я говорю заголовок я не имею ввиду заголовок рекламного объявления я сейчас говорю про заголовок контентного оффера а если вы помните то контентный оффер это продукт</w:t>
      </w:r>
    </w:p>
    <w:p>
      <w:r/>
      <w:r>
        <w:rPr>
          <w:color w:val="5B5B5B"/>
        </w:rPr>
        <w:t>0:04:20</w:t>
      </w:r>
      <w:r>
        <w:t xml:space="preserve"> </w:t>
      </w:r>
      <w:r>
        <w:rPr>
          <w:color w:val="26BF00"/>
        </w:rPr>
        <w:t>Speaker A</w:t>
      </w:r>
      <w:r>
        <w:t>: И для того, чтобы набраться вдохновения, да, можно пойти в чат GPT, но, как правило, он предложит вот очень такие традиционные какие-то заголовки. Все равно, даже когда мы используем на сегодня AI, Часто это не похоже на то, как бы писал человек. И это очень-очень важно, потому что вот нет этого эффекта и ощущения того, что это написано рукой человека. То есть это все равно часто, особенно когда ты пишешь на кириллице, то есть, например, на русском языке, когда ты пытаешься создать заголовок контентного оффера, он не всегда далеко классно работает. На английском как бы окей, еще окейш, скажем так, но на русском далеко не всегда. Поэтому, как я беру и где я беру вдохновение? Первое, вообще, откуда я брал вдохновение всегда, это журналы, ребята, как ни крути. Да, эта тема, вы скажете, наустаревшая уже и так далее, но ничего подобного отвечу я вам, потому что заголовки, которые используются в журналах, тут можно очень много разных инсайтов набрать, поэтому просто у меня для себя даже есть отдельный репозиторий. Я очень люблю маркетинг, то есть не только техничку, таргет и так далее.</w:t>
      </w:r>
    </w:p>
    <w:p>
      <w:pPr>
        <w:pStyle w:val="Heading3"/>
      </w:pPr>
      <w:r>
        <w:t>2. Правила эффективных заголовков: цифры, интрига и триггерные ниши</w:t>
      </w:r>
    </w:p>
    <w:p>
      <w:r/>
      <w:r>
        <w:rPr>
          <w:color w:val="5B5B5B"/>
        </w:rPr>
        <w:t>0:05:29</w:t>
      </w:r>
      <w:r>
        <w:t xml:space="preserve"> </w:t>
      </w:r>
      <w:r>
        <w:rPr>
          <w:color w:val="26BF00"/>
        </w:rPr>
        <w:t>Speaker A</w:t>
      </w:r>
      <w:r>
        <w:t>: Я действительно люблю маркетинг, работать с заголовками, создавать, стимулировать спрос, делать какие-то интересные сценарии, делать интересный контент. Также я использую и в написании видео, сценариев для видео. все эти фишки и подходы и так далее поэтому конечно же я брал очень много для себя инсайтов отсюда то есть вы можете пойти в интернет просто для себя выделить какое-то время посерчить окей как раньше вообще они делали заголовки потому что здесь будет вот этот вот триггерность вот это когда ты смотришь на этот заголовок и понимаешь да это интересно хочется пойти заглянуть хочется открыть этот журнал хочется найти эту страницу эту статью и посмотреть что там то есть Вот это чисто такое, вот он близко к арбитражному подходу, потому что арбитражный подход, он супер кликбейтный. Нам пригодится этот подход. Разумеется, мы его адаптируем, мы его интерпретируем под свой лад, но нам он пригодится для того, чтобы научиться создавать эту триггерность. Поэтому журналы топ, прям highly recommended. Дальше идем. Какое у нас еще правило есть? У нас правило есть второе. Это использовать цифры обязательно.</w:t>
      </w:r>
    </w:p>
    <w:p>
      <w:r/>
      <w:r>
        <w:rPr>
          <w:color w:val="5B5B5B"/>
        </w:rPr>
        <w:t>0:06:37</w:t>
      </w:r>
      <w:r>
        <w:t xml:space="preserve"> </w:t>
      </w:r>
      <w:r>
        <w:rPr>
          <w:color w:val="26BF00"/>
        </w:rPr>
        <w:t>Speaker A</w:t>
      </w:r>
      <w:r>
        <w:t>: То есть трехэтапная система закупки трафика, либо как бесплатно получить 5000 подписчиков и так далее. Вы, в принципе, это все знаете, только что я сейчас отдам вам какой-то здесь такой комментарий наверх, что коммуникация с цифрами, она не должна быть суперпростая, суперплоская, потому что у людей настолько сегодня банерная слепота, что их уже не удивишь там заголовком 7 советов как выйти замуж да то есть это уже это будет просто пролистываться по сути ну никому это не нужно то есть вот такого вот формата заголовки если мы будем использовать там 22 смертельные ошибки в дизайне которые ожирают ваш бюджет да возможно но это на сегодня уже не так сильно не так кетчи не так привлекательно Правило номер три. Зажги интригой и любопытство. Это один из самых сильных человеческих стимулов. Клод Хопкинс. Мне очень тоже нравится эта фраза. И любопытство здесь будет отыгрывать ключевую роль в создании нашего контентного оффера. Потому что мы будем продавливать на основные такие триггерные точки. Как правило, это деньги, это доход, например. Потому что Вы даже не понимаете, что в мире есть как бы только три ниши, которые будут всегда работать. Вот всегда они будут работать. Знаете, какие три?</w:t>
      </w:r>
    </w:p>
    <w:p>
      <w:r/>
      <w:r>
        <w:rPr>
          <w:color w:val="5B5B5B"/>
        </w:rPr>
        <w:t>0:07:55</w:t>
      </w:r>
      <w:r>
        <w:t xml:space="preserve"> </w:t>
      </w:r>
      <w:r>
        <w:rPr>
          <w:color w:val="26BF00"/>
        </w:rPr>
        <w:t>Speaker A</w:t>
      </w:r>
      <w:r>
        <w:t>: Это ниша по тому, как быть красивым и здоровым, то есть вся вот эта weight loss, fitness, wellness, то есть красота и здоровье она называется, да. Второе, это что? Это дейтинг, это знакомство, это вечно зеленая ниша. И третье, догадались уже какая? Это все, что связано с деньгами, то есть как заработать денег. Инвестиции, крипта, айгейминг, все туда. Все, что связано с деньгами. То есть третье это деньги. Итого, собираю вам еще раз это все. Здоровье и красота, дейтинг и деньги. Это вечно зеленые ниши. Поэтому мы тоже можем у них взять, подучиться. как нам грамотно паковать свои заголовки. Итак, сейчас такой небольшой воркшопчик. Вот если мы будем делать все то, как делали раньше, как сейчас делает ChaiGPT и так далее, это будет немного скучновато. Я не хочу сказать, что это не будет работать. Возможно, это и будет работать, если мы выйдем... С коммуникацией 5 шагов для запуска рекламы на эксперта. Либо 5 шагов запуска рекламы в фейсбук. И так далее. Те, кто в медиабайинге, вам вообще тема супер релевантная. Скучно? Скучно. Как нам это докрутить? Вот так. Как я провел 538 заявок за 3 дня на платную консультацию эксперта. О чем? Здесь речь и почему они отличаются.</w:t>
      </w:r>
    </w:p>
    <w:p>
      <w:r/>
      <w:r>
        <w:rPr>
          <w:color w:val="5B5B5B"/>
        </w:rPr>
        <w:t>0:09:14</w:t>
      </w:r>
      <w:r>
        <w:t xml:space="preserve"> </w:t>
      </w:r>
      <w:r>
        <w:rPr>
          <w:color w:val="26BF00"/>
        </w:rPr>
        <w:t>Speaker A</w:t>
      </w:r>
      <w:r>
        <w:t>: Смотрите, почему я вам сказал про три вот эти вот вечные ниши. То есть в левой части, да, вроде бы мы используем все те же правила, но нету триггерности. А триггерность она где? Она вот там в журналах, которые я вам показал. Там эта триггерность, оттуда ее нужно прочувствовать, чтобы составить такие заголовки. О чем здесь речь идет? В чем триггерность? Триггерность в деньгах. Потому что 538 заявок за 3 дня на платную консультацию эксперта, это про деньги. Понимаете? Давайте еще пару примеров. Топ-10 креативов для Facebook и Instagram. Да, вы скажете, блин, ну неплохо же, я отдаю вам свои топ-10 конвертищих креативов. И это действительно неплохо, но скучновато. Есть вариант посильнее. Если бы я вас сейчас... Посадил рядом с собой и мы мозговали над контентным оффером, то какой заголовок был бы вот здесь для нашего контентного оффера? Мы хотим продать наши услуги потенциально, но мы не хотим использовать на креативе, что мы продаем таргет, либо медиабайнд, либо вебсайт девелопмент, либо просто я делаю лучшие креативы для рекламы. Это никому не нужно, это неинтересно. А коммуникация формата «этот креатив принес мне 150 тысяч долларов дохода» — это посильнее будет. Понимаете?</w:t>
      </w:r>
    </w:p>
    <w:p>
      <w:r/>
      <w:r>
        <w:rPr>
          <w:color w:val="5B5B5B"/>
        </w:rPr>
        <w:t>0:10:28</w:t>
      </w:r>
      <w:r>
        <w:t xml:space="preserve"> </w:t>
      </w:r>
      <w:r>
        <w:rPr>
          <w:color w:val="26BF00"/>
        </w:rPr>
        <w:t>Speaker A</w:t>
      </w:r>
      <w:r>
        <w:t>: То есть в отношении того, что вот есть как бы «отдаю вам свои топ-10 креативов». Да, это тоже неплохо, но скучновато. А вот здесь про деньги конкретно. То есть есть триггерность. Хочется пойти посмотреть, что это, черт возьми, за креатив, который принес 150 тысяч баксов в доходе. Действительно, вы можете использовать этот триггерный заголовок, паковать контентный оффер именно таким образом. Ну и дальше, соответственно, что нужно сделать? Надо раскрыть технологию, как вы создали этот креатив, который принес 150 тысяч долларов дохода. То есть это все упаковано в технологию, и в этом контентном оффере должен быть call to action. Надеюсь, что вы посмотрели предыдущую мою лекцию, мое предыдущее видео. Дальше. Как запустить таргет на онлайн-магазин? Интересно? Возможно, какому-то микробизнесу, который кликнет там по рекламе, но кликабельность наверняка не будет выше 1%. Скорее всего, точно нет. Как докрутить? Как за 2 месяца удвоить рост интернет-магазина? Либо как за 2 месяца мы заработали 338 тысяч долларов на продаже... Принтов на футболке. Либо на продаже жвачек. Либо на продаже еще чего-то. Можно прям в нишу попадать. Прям вот конкретно. Либо на продаже инфопродуктов.</w:t>
      </w:r>
    </w:p>
    <w:p>
      <w:r/>
      <w:r>
        <w:rPr>
          <w:color w:val="5B5B5B"/>
        </w:rPr>
        <w:t>0:11:41</w:t>
      </w:r>
      <w:r>
        <w:t xml:space="preserve"> </w:t>
      </w:r>
      <w:r>
        <w:rPr>
          <w:color w:val="26BF00"/>
        </w:rPr>
        <w:t>Speaker A</w:t>
      </w:r>
      <w:r>
        <w:t>: Как за 2 месяца мы заработали 338 тысяч долларов. То есть, опять же, понимаете, есть эта триггерность. То есть, мы добавляем сюда деньги, мы добавляем доход, мы добавляем цифры. Но хотя и в первом, и во втором варианте, да, вы видите, что у нас есть цифры. Но второй вариант гораздо сильнее. То есть, этот... Креатив и этот контентный оффер, он сильно выигрывает. Здесь в этом вся суть. Поэтому над заголовками прямо надо заморачиваться, крутить и так далее. Когда я делал свой контентный оффер, я тоже заморачивался, сидел над заголовками. Всегда. Теперь топ-3 ошибки начинающего инвестора. Окей, предположим, что у нас бизнес по инвестициям. Тоже вроде как неплохо, но слишком традиционно на сегодняшний день. Новый уникальный способ инвестирования с рентабельностью 25% в год – разбор кейса. Совсем другое дело. Новый уникальный способ инвестирования. То есть мы продаем какую-то технологию здесь, мы упакованы в технологию. А не просто в заголовок топ-3 ошибки, которые люди уже наелись этого. Никто не пойдет читать этот сайт, эти ошибки и так далее. С рентабельностью там 25% в год. Либо здесь могло быть вообще в деньги перевернуто еще более. То есть, как мы заработали 58 тысяч долларов</w:t>
      </w:r>
    </w:p>
    <w:p>
      <w:r/>
      <w:r>
        <w:rPr>
          <w:color w:val="5B5B5B"/>
        </w:rPr>
        <w:t>0:12:55</w:t>
      </w:r>
      <w:r>
        <w:t xml:space="preserve"> </w:t>
      </w:r>
      <w:r>
        <w:rPr>
          <w:color w:val="26BF00"/>
        </w:rPr>
        <w:t>Speaker A</w:t>
      </w:r>
      <w:r>
        <w:t>: За год вложив не знаю там 100 например да то есть вот как-то с такого контекста тоже можно продавать обратите внимание почему я вам еще раз сказал на вот эти три как бы топовые ниши что у нас есть как бы дейтинг у нас есть деньги и у нас есть красота и здоровье то есть если бы мы сейчас работали с вами в нише какой-нибудь в нише дейтоса то здесь понятно сразу да то есть там как я нашла парня либо как я нашел девушку все это максимально быстро будет работать потому что это есть как бы триггерная штука потому что дейтинг сам по себе триггер но если мы с вами не в дейтинге не в деньгах то есть мы не продаем инвестиции а мы с вами в нише креативного агентства либо в нише мы например с вами рекламное агентство в нише диджитала либо в нише юриспруденции либо в нише психологии мы можем использовать триггерность вот этих ниш добавляя в</w:t>
      </w:r>
    </w:p>
    <w:p>
      <w:r/>
      <w:r>
        <w:rPr>
          <w:color w:val="5B5B5B"/>
        </w:rPr>
        <w:t>0:13:49</w:t>
      </w:r>
      <w:r>
        <w:t xml:space="preserve"> </w:t>
      </w:r>
      <w:r>
        <w:rPr>
          <w:color w:val="26BF00"/>
        </w:rPr>
        <w:t>Speaker A</w:t>
      </w:r>
      <w:r>
        <w:t>: Наши там digital marketing которыми мы занимаемся доход то есть мы должны показать деньги мы должны показать доход если мы хотим там ниша психологии мы можем с дайтоса что у них взять отношения правильно то есть опять же психология она же не только про отношения но мы раз как бы пакуемся под эту триггерную тематику под этот триггерный сектор то есть мы можем взять и сказать например там как не знаю там выйти замуж за 21 день например вау это реально круто разбор кейса психолога все как бы полетели это гораздо интереснее работает обратите на это внимание это реально триггерная тема это реально маркетинговая тема теперь Есть такая технология, которая называется for you. Что такое for you? For you это useful, urgent, unique, ultra-specific. То есть полезность, срочность, уникальность и ультра-специфичность. Вот что должно быть в нашем контентном оффере. Помните об этом. То есть он должен быть полезный, срочный, уникальный, либо новый какой-то, да. Дальше, контентный оффер, что в нем должно быть? В нем должен быть хук какой-то, он должен нести ценность по-любому, в нем должен быть call to action, не забудьте, и сам непосредственно оффер, то есть то, что мы хотим дать аудитории.</w:t>
      </w:r>
    </w:p>
    <w:p>
      <w:pPr>
        <w:pStyle w:val="Heading3"/>
      </w:pPr>
      <w:r>
        <w:t>3. Поведенческая модель MIT и применение мотивации, способности и триггера в контентном оффере</w:t>
      </w:r>
    </w:p>
    <w:p>
      <w:r/>
      <w:r>
        <w:rPr>
          <w:color w:val="5B5B5B"/>
        </w:rPr>
        <w:t>0:15:03</w:t>
      </w:r>
      <w:r>
        <w:t xml:space="preserve"> </w:t>
      </w:r>
      <w:r>
        <w:rPr>
          <w:color w:val="26BF00"/>
        </w:rPr>
        <w:t>Speaker A</w:t>
      </w:r>
      <w:r>
        <w:t>: Теперь, под занавес этой лекции я вам еще отдам поведенческую модель MIT. Что такое поведенческая модель MIT? MIT это поведенческая модель, которая была разработана профессором Стэнфордского университета. И эта модель объясняет, как и почему происходят поведенческие изменения. Короче, эту модель очень часто и распространенно применяют в маркетинге. основные элементы этой модели это мотивация способность здесь видите м мотивейшн способность абилити и триггер непосредственно суть этой модели в чем чтобы поведение произошло необходимо одновременное наличие мотивации то есть человек должен хотеть что-то сделать желание что-то сделать дальше способности возможность это сделать и простота этого действия и триггера то есть сигнал который запускает действие Давайте теперь разберем, как мы можем это применить у себя в маркетинговом, например, направлении. Что такое мотивация и как мы можем это все применить на создание контентного оффера. Теперь внимание. Мотивация. Мы должны создать жгучий интерес у человека. Большое обещание, конкретность. Как мы заработали 338 тысяч долларов разбор кейса.</w:t>
      </w:r>
    </w:p>
    <w:p>
      <w:r/>
      <w:r>
        <w:rPr>
          <w:color w:val="5B5B5B"/>
        </w:rPr>
        <w:t>0:16:10</w:t>
      </w:r>
      <w:r>
        <w:t xml:space="preserve"> </w:t>
      </w:r>
      <w:r>
        <w:rPr>
          <w:color w:val="26BF00"/>
        </w:rPr>
        <w:t>Speaker A</w:t>
      </w:r>
      <w:r>
        <w:t>: Дальше, в контентном оффере мы говорим, что сейчас мы тебе дадим технологию, которую ты сможешь использовать для того, чтобы зарабатывать в своих проектах. Либо технология, которая поможет вырасти твоему бизнесу. Конкретность, то есть конкретные шаги, три шага, пять шагов, через которые я тебя проведу и раскрою тебе эту технологию, открою капот и все покажу. Это есть и мотивация, которая основана на жгучем интересе, большом обещании и конкретности. Дальше, способность. Способность это деньги, затраты времени и мыслительные усилия. То есть опять же, Что это значит? Что люди, по сути, не хотят тратить какое-то большое количество времени. Вы говорите сейчас о том, что если вы досмотрите это видео до конца, я вам дам еще кучу бонусов, но я вам гарантирую, что за 40 минут, всего за 40 минут,</w:t>
      </w:r>
    </w:p>
    <w:p>
      <w:r/>
      <w:r>
        <w:rPr>
          <w:color w:val="5B5B5B"/>
        </w:rPr>
        <w:t>0:16:57</w:t>
      </w:r>
      <w:r>
        <w:t xml:space="preserve"> </w:t>
      </w:r>
      <w:r>
        <w:rPr>
          <w:color w:val="26BF00"/>
        </w:rPr>
        <w:t>Speaker A</w:t>
      </w:r>
      <w:r>
        <w:t>: Я вам отдам технологию которая сэкономит вам кучу времени и денег дальше триггер легкость использования обязательно должно быть ну и выброс дофамина соответственно происходит когда человек понимает что ему легко это применить что это не какая-то сложная тягомотина что это легкое применение но легкое применение оно может быть только если вы по полочкам все разложите поэтому в контентный офер когда пакуется используется вся та структура и технология которую я вам отдавал я вам говорил о том что Вы должны провести человека по шагам внутри, сказать ему, что он легко может это применить. Обязательно. Легкость использования во всем. Все хотят покупать легко, все хотят все решения внедрять в легко и так далее. Это чистый маркетинг. Но, опять же, чтобы не перегибать здесь палку, чтобы нести ответственность еще за то, что вы даете, то есть легкость использования возможна только в случае, если вы супер детально все объясняете. Вы говорите, что сейчас за 40 минут... Я вам дам четкий пошаговый план действий, который вы сможете легко применить.</w:t>
      </w:r>
    </w:p>
    <w:p>
      <w:r/>
      <w:r>
        <w:rPr>
          <w:color w:val="5B5B5B"/>
        </w:rPr>
        <w:t>0:17:57</w:t>
      </w:r>
      <w:r>
        <w:t xml:space="preserve"> </w:t>
      </w:r>
      <w:r>
        <w:rPr>
          <w:color w:val="26BF00"/>
        </w:rPr>
        <w:t>Speaker A</w:t>
      </w:r>
      <w:r>
        <w:t>: Вот это и есть формулировки и, собственно говоря, мотивация для того, чтобы досмотреть видос до конца, забрать все бонусы, бенефиты и по итогу попасть к вам на стратегическую сессию, разбор, что угодно, где вы сможете продать свои продукты, сервисы, услуги и так далее. На этом эта лекция завершена. Надеюсь, что вам она понравилась. Пишите, пожалуйста, свои комментарии к этой лекции, насколько она вам была интересна и полезна. Увидимся в следующих лекциях.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4:20" TargetMode="External"/><Relationship Id="rId12" Type="http://schemas.openxmlformats.org/officeDocument/2006/relationships/hyperlink" Target="#00:09:14" TargetMode="External"/><Relationship Id="rId13" Type="http://schemas.openxmlformats.org/officeDocument/2006/relationships/hyperlink" Target="#00:07:55" TargetMode="External"/><Relationship Id="rId14" Type="http://schemas.openxmlformats.org/officeDocument/2006/relationships/hyperlink" Target="#00:14:50" TargetMode="External"/><Relationship Id="rId15" Type="http://schemas.openxmlformats.org/officeDocument/2006/relationships/hyperlink" Target="#00:15:03" TargetMode="External"/><Relationship Id="rId16" Type="http://schemas.openxmlformats.org/officeDocument/2006/relationships/hyperlink" Target="#00:16:10" TargetMode="External"/><Relationship Id="rId17" Type="http://schemas.openxmlformats.org/officeDocument/2006/relationships/hyperlink" Target="#00:01:09" TargetMode="External"/><Relationship Id="rId18" Type="http://schemas.openxmlformats.org/officeDocument/2006/relationships/hyperlink" Target="#00:02:14" TargetMode="External"/><Relationship Id="rId19" Type="http://schemas.openxmlformats.org/officeDocument/2006/relationships/hyperlink" Target="#00:03:16" TargetMode="External"/><Relationship Id="rId20" Type="http://schemas.openxmlformats.org/officeDocument/2006/relationships/hyperlink" Target="#00:06:37" TargetMode="External"/><Relationship Id="rId21" Type="http://schemas.openxmlformats.org/officeDocument/2006/relationships/hyperlink" Target="#00:11:41" TargetMode="External"/><Relationship Id="rId22" Type="http://schemas.openxmlformats.org/officeDocument/2006/relationships/hyperlink" Target="#00:12:55" TargetMode="External"/><Relationship Id="rId23" Type="http://schemas.openxmlformats.org/officeDocument/2006/relationships/hyperlink" Target="#00:13:49" TargetMode="External"/><Relationship Id="rId24" Type="http://schemas.openxmlformats.org/officeDocument/2006/relationships/hyperlink" Target="#00:16:57" TargetMode="External"/><Relationship Id="rId25" Type="http://schemas.openxmlformats.org/officeDocument/2006/relationships/hyperlink" Target="#00:1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