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6.4</w:t>
      </w:r>
    </w:p>
    <w:p>
      <w:r/>
      <w:r>
        <w:t>Дата: 15.04.2026 21:45:03</w:t>
      </w:r>
    </w:p>
    <w:p>
      <w:r/>
      <w:r>
        <w:t>Ключевые слова: Искусственный интеллект, Возражения, Продажи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Возражения — это проявление неуверенности, а не реальные причины отказа. </w:t>
      </w:r>
      <w:hyperlink r:id="rId10">
        <w:r>
          <w:rPr>
            <w:color w:val="0000EE"/>
            <w:u w:val="single"/>
          </w:rPr>
          <w:t>0:05</w:t>
        </w:r>
      </w:hyperlink>
      <w:r/>
    </w:p>
    <w:p>
      <w:pPr>
        <w:pStyle w:val="ListBullet"/>
        <w:spacing w:line="240" w:lineRule="auto"/>
        <w:ind w:left="720"/>
      </w:pPr>
      <w:r/>
      <w:r>
        <w:t xml:space="preserve">Закрытие возражений происходит до озвучивания цены, с помощью ИИ выявляются и дополняются оставшиеся. </w:t>
      </w:r>
      <w:hyperlink r:id="rId10">
        <w:r>
          <w:rPr>
            <w:color w:val="0000EE"/>
            <w:u w:val="single"/>
          </w:rPr>
          <w:t>0:05</w:t>
        </w:r>
      </w:hyperlink>
      <w:r/>
    </w:p>
    <w:p>
      <w:pPr>
        <w:pStyle w:val="ListBullet"/>
        <w:spacing w:line="240" w:lineRule="auto"/>
        <w:ind w:left="720"/>
      </w:pPr>
      <w:r/>
      <w:r>
        <w:t xml:space="preserve">Используется анализ целевой аудитории и промпты для создания карты возражений и ответов. </w:t>
      </w:r>
      <w:hyperlink r:id="rId11">
        <w:r>
          <w:rPr>
            <w:color w:val="0000EE"/>
            <w:u w:val="single"/>
          </w:rPr>
          <w:t>1:23</w:t>
        </w:r>
      </w:hyperlink>
      <w:r/>
    </w:p>
    <w:p>
      <w:pPr>
        <w:pStyle w:val="ListBullet"/>
        <w:spacing w:line="240" w:lineRule="auto"/>
        <w:ind w:left="720"/>
      </w:pPr>
      <w:r/>
      <w:r>
        <w:t xml:space="preserve">Ответы на возражения применяются в переписке, отделе продаж, воронках и на сайтах. </w:t>
      </w:r>
      <w:hyperlink r:id="rId11">
        <w:r>
          <w:rPr>
            <w:color w:val="0000EE"/>
            <w:u w:val="single"/>
          </w:rPr>
          <w:t>1:23</w:t>
        </w:r>
      </w:hyperlink>
      <w:r/>
    </w:p>
    <w:p>
      <w:pPr>
        <w:pStyle w:val="ListBullet"/>
        <w:spacing w:line="240" w:lineRule="auto"/>
        <w:ind w:left="720"/>
      </w:pPr>
      <w:r/>
      <w:r>
        <w:t xml:space="preserve">Пример эффективного ответа на возражение о дисциплине с акцентом на обновление внутреннего состояния. </w:t>
      </w:r>
      <w:hyperlink r:id="rId12">
        <w:r>
          <w:rPr>
            <w:color w:val="0000EE"/>
            <w:u w:val="single"/>
          </w:rPr>
          <w:t>2:59</w:t>
        </w:r>
      </w:hyperlink>
      <w:r/>
    </w:p>
    <w:p>
      <w:pPr>
        <w:pStyle w:val="ListBullet"/>
        <w:spacing w:line="240" w:lineRule="auto"/>
        <w:ind w:left="720"/>
      </w:pPr>
      <w:r/>
      <w:r>
        <w:t xml:space="preserve">Список возражений проверяется и дополняется, включая неочевидные варианты. </w:t>
      </w:r>
      <w:hyperlink r:id="rId12">
        <w:r>
          <w:rPr>
            <w:color w:val="0000EE"/>
            <w:u w:val="single"/>
          </w:rPr>
          <w:t>2:59</w:t>
        </w:r>
      </w:hyperlink>
      <w:r/>
    </w:p>
    <w:p>
      <w:pPr>
        <w:pStyle w:val="ListBullet"/>
        <w:spacing w:line="240" w:lineRule="auto"/>
        <w:ind w:left="720"/>
      </w:pPr>
      <w:r/>
      <w:r>
        <w:t xml:space="preserve">Пример текста для сайта закрывающего страх перемен с рекомендациями по размещению. </w:t>
      </w:r>
      <w:hyperlink r:id="rId13">
        <w:r>
          <w:rPr>
            <w:color w:val="0000EE"/>
            <w:u w:val="single"/>
          </w:rPr>
          <w:t>4:35</w:t>
        </w:r>
      </w:hyperlink>
      <w:r/>
    </w:p>
    <w:p>
      <w:pPr>
        <w:pStyle w:val="ListBullet"/>
        <w:spacing w:line="240" w:lineRule="auto"/>
        <w:ind w:left="720"/>
      </w:pPr>
      <w:r/>
      <w:r>
        <w:t xml:space="preserve">Использование ИИ помогает систематизировать и улучшать работу с возражениями. </w:t>
      </w:r>
      <w:hyperlink r:id="rId10">
        <w:r>
          <w:rPr>
            <w:color w:val="0000EE"/>
            <w:u w:val="single"/>
          </w:rPr>
          <w:t>0:05</w:t>
        </w:r>
      </w:hyperlink>
      <w:r/>
    </w:p>
    <w:p>
      <w:pPr>
        <w:pStyle w:val="ListBullet"/>
        <w:spacing w:line="240" w:lineRule="auto"/>
        <w:ind w:left="720"/>
      </w:pPr>
      <w:r/>
      <w:r>
        <w:t xml:space="preserve">Проект позволяет использовать материалы для разных маркетинговых активностей: вебинары, посты, воронки. </w:t>
      </w:r>
      <w:hyperlink r:id="rId10">
        <w:r>
          <w:rPr>
            <w:color w:val="0000EE"/>
            <w:u w:val="single"/>
          </w:rPr>
          <w:t>0:05</w:t>
        </w:r>
      </w:hyperlink>
      <w:r/>
    </w:p>
    <w:p>
      <w:pPr>
        <w:pStyle w:val="Heading3"/>
      </w:pPr>
      <w:r>
        <w:t>Саммари по темам</w:t>
      </w:r>
    </w:p>
    <w:p>
      <w:pPr>
        <w:pStyle w:val="Heading2"/>
      </w:pPr>
      <w:r>
        <w:t>Возражения и их преодоление с помощью искусственного интеллекта</w:t>
      </w:r>
      <w:r/>
      <w:r/>
    </w:p>
    <w:p>
      <w:pPr>
        <w:pStyle w:val="ListBullet"/>
        <w:spacing w:line="240" w:lineRule="auto"/>
        <w:ind w:left="720"/>
      </w:pPr>
      <w:r/>
      <w:r>
        <w:t xml:space="preserve">Отсутствие реальных возражений, все связано с неуверенностью в себе, методе или продукте </w:t>
      </w:r>
      <w:hyperlink r:id="rId10">
        <w:r>
          <w:rPr>
            <w:color w:val="0000EE"/>
            <w:u w:val="single"/>
          </w:rPr>
          <w:t>0:05</w:t>
        </w:r>
      </w:hyperlink>
      <w:r/>
    </w:p>
    <w:p>
      <w:pPr>
        <w:pStyle w:val="ListBullet"/>
        <w:spacing w:line="240" w:lineRule="auto"/>
        <w:ind w:left="720"/>
      </w:pPr>
      <w:r/>
      <w:r>
        <w:t xml:space="preserve">Закрытие возражений до появления цены и использование ИИ для выявления и закрытия оставшихся </w:t>
      </w:r>
      <w:hyperlink r:id="rId10">
        <w:r>
          <w:rPr>
            <w:color w:val="0000EE"/>
            <w:u w:val="single"/>
          </w:rPr>
          <w:t>0:05</w:t>
        </w:r>
      </w:hyperlink>
      <w:r/>
    </w:p>
    <w:p>
      <w:pPr>
        <w:pStyle w:val="ListBullet"/>
        <w:spacing w:line="240" w:lineRule="auto"/>
        <w:ind w:left="720"/>
      </w:pPr>
      <w:r/>
      <w:r>
        <w:t xml:space="preserve">Использование анализа целевой аудитории и промптов для создания карты возражений и ответов </w:t>
      </w:r>
      <w:hyperlink r:id="rId11">
        <w:r>
          <w:rPr>
            <w:color w:val="0000EE"/>
            <w:u w:val="single"/>
          </w:rPr>
          <w:t>1:23</w:t>
        </w:r>
      </w:hyperlink>
      <w:r/>
    </w:p>
    <w:p>
      <w:pPr>
        <w:pStyle w:val="ListBullet"/>
        <w:spacing w:line="240" w:lineRule="auto"/>
        <w:ind w:left="720"/>
      </w:pPr>
      <w:r/>
      <w:r>
        <w:t xml:space="preserve">Ответы для переписки и отдела продаж, создание закрывашек для воронок и сайтов </w:t>
      </w:r>
      <w:hyperlink r:id="rId11">
        <w:r>
          <w:rPr>
            <w:color w:val="0000EE"/>
            <w:u w:val="single"/>
          </w:rPr>
          <w:t>1:23</w:t>
        </w:r>
      </w:hyperlink>
      <w:r/>
    </w:p>
    <w:p>
      <w:pPr>
        <w:pStyle w:val="ListBullet"/>
        <w:spacing w:line="240" w:lineRule="auto"/>
        <w:ind w:left="720"/>
      </w:pPr>
      <w:r/>
      <w:r>
        <w:t xml:space="preserve">Пример ответа на возражение о дисциплине с акцентом на обновление "железа" и появление энергии </w:t>
      </w:r>
      <w:hyperlink r:id="rId12">
        <w:r>
          <w:rPr>
            <w:color w:val="0000EE"/>
            <w:u w:val="single"/>
          </w:rPr>
          <w:t>2:59</w:t>
        </w:r>
      </w:hyperlink>
      <w:r/>
    </w:p>
    <w:p>
      <w:pPr>
        <w:pStyle w:val="ListBullet"/>
        <w:spacing w:line="240" w:lineRule="auto"/>
        <w:ind w:left="720"/>
      </w:pPr>
      <w:r/>
      <w:r>
        <w:t xml:space="preserve">Проверка и дополнение списка возражений, включая неочевидные </w:t>
      </w:r>
      <w:hyperlink r:id="rId12">
        <w:r>
          <w:rPr>
            <w:color w:val="0000EE"/>
            <w:u w:val="single"/>
          </w:rPr>
          <w:t>2:59</w:t>
        </w:r>
      </w:hyperlink>
      <w:r/>
    </w:p>
    <w:p>
      <w:pPr>
        <w:pStyle w:val="ListBullet"/>
        <w:spacing w:line="240" w:lineRule="auto"/>
        <w:ind w:left="720"/>
      </w:pPr>
      <w:r/>
      <w:r>
        <w:t xml:space="preserve">Пример закрытия возражения страха перемен и инерции, рекомендации по размещению текста на сайте </w:t>
      </w:r>
      <w:hyperlink r:id="rId13">
        <w:r>
          <w:rPr>
            <w:color w:val="0000EE"/>
            <w:u w:val="single"/>
          </w:rPr>
          <w:t>4:35</w:t>
        </w:r>
      </w:hyperlink>
      <w:r/>
    </w:p>
    <w:p>
      <w:pPr>
        <w:pStyle w:val="Heading3"/>
      </w:pPr>
      <w:r>
        <w:t>Задачи</w:t>
      </w:r>
    </w:p>
    <w:p>
      <w:pPr>
        <w:pStyle w:val="ListBullet"/>
        <w:spacing w:line="240" w:lineRule="auto"/>
        <w:ind w:left="720"/>
      </w:pPr>
      <w:r/>
      <w:r>
        <w:t xml:space="preserve">Использовать искусственный интеллект для выявления незакрытых возражений, получения идей для ответов и помощи клиентам преодолеть страхи (Ответственный: </w:t>
      </w:r>
      <w:r>
        <w:rPr>
          <w:color w:val="26BF00"/>
        </w:rPr>
        <w:t>Speaker A</w:t>
      </w:r>
      <w:r>
        <w:t>)</w:t>
      </w:r>
    </w:p>
    <w:p>
      <w:pPr>
        <w:pStyle w:val="ListBullet"/>
        <w:spacing w:line="240" w:lineRule="auto"/>
        <w:ind w:left="720"/>
      </w:pPr>
      <w:r/>
      <w:r>
        <w:t xml:space="preserve">Загружать в проект вебинары, прогревы, посты, воронки, vsl для анализа и вытаскивания возражений, которые можно копировать и использовать в текстах и переписке (Ответственный: </w:t>
      </w:r>
      <w:r>
        <w:rPr>
          <w:color w:val="26BF00"/>
        </w:rPr>
        <w:t>Speaker A</w:t>
      </w:r>
      <w:r>
        <w:t>)</w:t>
      </w:r>
    </w:p>
    <w:p>
      <w:pPr>
        <w:pStyle w:val="ListBullet"/>
        <w:spacing w:line="240" w:lineRule="auto"/>
        <w:ind w:left="720"/>
      </w:pPr>
      <w:r/>
      <w:r>
        <w:t xml:space="preserve">Использовать проект для создания ответов на возражения, которые можно применять в переписке и передавать в отдел продаж, а также для создания закрывашек для воронок и сайтов (Ответственный: </w:t>
      </w:r>
      <w:r>
        <w:rPr>
          <w:color w:val="26BF00"/>
        </w:rPr>
        <w:t>Speaker A</w:t>
      </w:r>
      <w:r>
        <w:t>)</w:t>
      </w:r>
    </w:p>
    <w:p>
      <w:pPr>
        <w:pStyle w:val="ListBullet"/>
        <w:spacing w:line="240" w:lineRule="auto"/>
        <w:ind w:left="720"/>
      </w:pPr>
      <w:r/>
      <w:r>
        <w:t xml:space="preserve">Добавить в часто задаваемые вопросы ответы на ключевые возражения, включая вопросы о дисциплине и цене, чтобы дополнительно их закрывать (Ответственный: </w:t>
      </w:r>
      <w:r>
        <w:rPr>
          <w:color w:val="26BF00"/>
        </w:rPr>
        <w:t>Speaker A</w:t>
      </w:r>
      <w:r>
        <w:t>)</w:t>
      </w:r>
    </w:p>
    <w:p>
      <w:pPr>
        <w:pStyle w:val="ListBullet"/>
        <w:spacing w:line="240" w:lineRule="auto"/>
        <w:ind w:left="720"/>
      </w:pPr>
      <w:r/>
      <w:r>
        <w:t xml:space="preserve">Попросить искусственный интеллект найти дополнительные возражения и проверить полноту списка незакрытых возражений (Ответственный: </w:t>
      </w:r>
      <w:r>
        <w:rPr>
          <w:color w:val="26BF00"/>
        </w:rPr>
        <w:t>Speaker A</w:t>
      </w:r>
      <w:r>
        <w:t>)</w:t>
      </w:r>
    </w:p>
    <w:p>
      <w:pPr>
        <w:pStyle w:val="ListBullet"/>
        <w:spacing w:line="240" w:lineRule="auto"/>
        <w:ind w:left="720"/>
      </w:pPr>
      <w:r/>
      <w:r>
        <w:t xml:space="preserve">Написать текст для сайта, закрывающий возражение страха перемен и инерции, и вставить его в соответствующий блок на сайте (Ответственный: </w:t>
      </w:r>
      <w:r>
        <w:rPr>
          <w:color w:val="26BF00"/>
        </w:rPr>
        <w:t>Speaker A</w:t>
      </w:r>
      <w:r>
        <w:t>)</w:t>
      </w:r>
    </w:p>
    <w:p>
      <w:pPr>
        <w:pStyle w:val="ListBullet"/>
        <w:spacing w:line="240" w:lineRule="auto"/>
        <w:ind w:left="720"/>
      </w:pPr>
      <w:r/>
      <w:r>
        <w:t xml:space="preserve">Закрывать незакрытые возражения с помощью полученных ответов, вставлять их в факты на сайте и передавать в отдел продаж для использования в переписке (Ответственный: </w:t>
      </w:r>
      <w:r>
        <w:rPr>
          <w:color w:val="26BF00"/>
        </w:rPr>
        <w:t>Speaker A</w:t>
      </w:r>
      <w:r>
        <w:t>)</w:t>
      </w:r>
    </w:p>
    <w:p>
      <w:pPr>
        <w:pStyle w:val="Heading3"/>
      </w:pPr>
      <w:r>
        <w:t>1. Понимание и работа с возражениями в продажах</w:t>
      </w:r>
    </w:p>
    <w:p>
      <w:r/>
      <w:r>
        <w:rPr>
          <w:color w:val="5B5B5B"/>
        </w:rPr>
        <w:t>0:00:05</w:t>
      </w:r>
      <w:r>
        <w:t xml:space="preserve"> </w:t>
      </w:r>
      <w:r>
        <w:rPr>
          <w:color w:val="26BF00"/>
        </w:rPr>
        <w:t>Speaker A</w:t>
      </w:r>
      <w:r>
        <w:t>: Возражения. Самое главное. Навсегда. Вот прям навсегда-навсегда запомни, что не существует возражений. Дорого, я подумаю и так далее. Все всегда крутится вокруг того, что человек не верит в себя, не верит в метод или не верит в тебя, как в автора или в твой продукт. И очень часто человек даже не может отличить одного неверия от другого неверия. Чаще всего это смесь неуверенности в себе, плохого прошлого опыта и так далее, которые выражаются фразами «дорого» или «я подумаю». Именно поэтому мы стараемся закрыть все возражения до того, как они появятся, а именно до появления цены. Но и самое главное, поскольку на 100% их не убрать никогда, мы прибегнем к помощи искусственного интеллекта, чтобы, во-первых, найти, какие возражения мы не закрыли, получить идеи, что писать и как отвечать людям, чтобы помочь им преодолеть свой страх. Пойдем делать. Тоже довольно важный комментарий. Этот проект... Точно так же файлы, инструкции и так далее можно использовать не только к офферу. Ты можешь сюда загружать свои вебинары, свои прогревы, свои посты, воронки, VSL и так далее.</w:t>
      </w:r>
    </w:p>
    <w:p>
      <w:r/>
      <w:r>
        <w:rPr>
          <w:color w:val="5B5B5B"/>
        </w:rPr>
        <w:t>0:01:23</w:t>
      </w:r>
      <w:r>
        <w:t xml:space="preserve"> </w:t>
      </w:r>
      <w:r>
        <w:rPr>
          <w:color w:val="26BF00"/>
        </w:rPr>
        <w:t>Speaker A</w:t>
      </w:r>
      <w:r>
        <w:t>: Точно так же вытаскивать возражения, которые можешь копировать, закрывать и вставлять в текст, в вебинар, в пост и так далее, куда угодно. Принцип простой. Мы кидаем анализ целевой аудитории, кидаем промпт и вставляем то, что мы хотим проанализировать. То есть в данном случае это наш офис. И он нам выдает карта возражений. То есть я прошу сказать, какие возражения у нас закрыты, какие возражения не закрыты и как их закрыть. Я привык работать на адреналине. Если я успокоюсь, потеряю хватку, перестану перформить, давать результат. Мой невроз – это мое топливо. Тип скрытого возражения к себе частично закрыт. Идеальный ответ продавца – послушай, я тебя понимаю, здесь еще важный момент – Через этот проект можно получать ответы, которыми ты можешь пользоваться в переписке, которые ты можешь отдавать отделу продаж. Ну и, в общем-то, на основании этой истории создавать для воронок и для сайтов точно так же закрывашки. Неуверенность в себе, истинное возражение к себе. Уже покупал курс, и меня хватает только на две недели. Закрыто в блоке четыре, в блоке десять и в блоке двенадцать. Это через контекст, когда мы закрываем.</w:t>
      </w:r>
    </w:p>
    <w:p>
      <w:r/>
      <w:r>
        <w:rPr>
          <w:color w:val="5B5B5B"/>
        </w:rPr>
        <w:t>0:02:59</w:t>
      </w:r>
      <w:r>
        <w:t xml:space="preserve"> </w:t>
      </w:r>
      <w:r>
        <w:rPr>
          <w:color w:val="26BF00"/>
        </w:rPr>
        <w:t>Speaker A</w:t>
      </w:r>
      <w:r>
        <w:t>: Ну и, собственно, ответ. Справедливо, ты думаешь, что проблема в дисциплине, но я вижу это иначе. Ты пытался запустить... Современный софт, новые привычки на старом железе, источенном в нервной системе. Конечно, оно не получалось, короче, не работало. Мы сначала обновим железо, и тогда дисциплина тебе даже не понадобится, энергия появится сама. Это, кстати, вот такие ответы очень хорошо вставлять в часто задаваемые вопросы, в пак. То есть да, даже если ты полностью закрыл это в нескольких блоках, лишним не будет добавить в часто задаваемые вопросы такой ответ, что мы все равно это закроем, не переживай, не парься. К цене дорого, понятно, что оно, естественно, закрыто, но я не люблю закрывать это возражение, но тем не менее, если что, ответ есть. И тут у нас по каждому из возражений который он нашел. Также дополнительно, всегда не лишним, а то будет несколько раз задать ему вопрос, ты точно выдал список всего, что не закрыто? Он там перепроверяет и достает дополнительное возражение, возможно, не супер очевидные, возможно, не всегда правдивые, но тем не менее, там, откат после курса мне понравилось, и... И, в общем-то, все. Мне из этого больше из дополнений ничего не понравилось.</w:t>
      </w:r>
    </w:p>
    <w:p>
      <w:r/>
      <w:r>
        <w:rPr>
          <w:color w:val="5B5B5B"/>
        </w:rPr>
        <w:t>0:04:35</w:t>
      </w:r>
      <w:r>
        <w:t xml:space="preserve"> </w:t>
      </w:r>
      <w:r>
        <w:rPr>
          <w:color w:val="26BF00"/>
        </w:rPr>
        <w:t>Speaker A</w:t>
      </w:r>
      <w:r>
        <w:t>: Давай попросим, например, его найди еще возражения. Пока он ищет, я хочу как пример показать, где тут у нас частично закрыто. Напиши мне текст для сайта, который закроет возражение. Страх, перемен, инерция. Так, сейчас он нам доделает еще возражение. Конфликс терапии, кстати, хорошо, если они правда ходят. Это важный момент. вот про приватность и репутацию я знаю, что это правда но это я бы, наверное, закрывал уже именно в переписке Хотя нет, можно сказать, что там если просто как факт, например, написать на сайте, что если что там все приватно, анонимно и так далее, то есть вы можете там об этом не переживать. А, вот он как раз пример блока для факт приводит. Так, ну давай мы попросим написать. Так, ага. Мне вот этот больше нравится. Я привык так работать. Зачем ломать то, что дает результат? Даже сюда предлагает сразу, в какое место на сайте это вставить. Это прикольно. Поэтому, пожалуйста, пользуйся. Закрывай возражения, которые недозакрыты. Вставляй эти ответы в факт. Передавай в отдел продаж. И мы продолжим.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5" TargetMode="External"/><Relationship Id="rId11" Type="http://schemas.openxmlformats.org/officeDocument/2006/relationships/hyperlink" Target="#00:01:23" TargetMode="External"/><Relationship Id="rId12" Type="http://schemas.openxmlformats.org/officeDocument/2006/relationships/hyperlink" Target="#00:02:59" TargetMode="External"/><Relationship Id="rId13" Type="http://schemas.openxmlformats.org/officeDocument/2006/relationships/hyperlink" Target="#00:0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